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4A0" w:firstRow="1" w:lastRow="0" w:firstColumn="1" w:lastColumn="0" w:noHBand="0" w:noVBand="1"/>
      </w:tblPr>
      <w:tblGrid>
        <w:gridCol w:w="7232"/>
        <w:gridCol w:w="242"/>
        <w:gridCol w:w="3830"/>
      </w:tblGrid>
      <w:tr w:rsidR="00EC35A1" w14:paraId="39D4E6E6" w14:textId="77777777" w:rsidTr="008616DA">
        <w:trPr>
          <w:trHeight w:val="35"/>
        </w:trPr>
        <w:tc>
          <w:tcPr>
            <w:tcW w:w="3199" w:type="pct"/>
            <w:shd w:val="clear" w:color="auto" w:fill="297FD5" w:themeFill="accent2"/>
          </w:tcPr>
          <w:p w14:paraId="001D2E5C" w14:textId="20B3D8AA" w:rsidR="0026113B" w:rsidRDefault="004B3D38" w:rsidP="00416259">
            <w:pPr>
              <w:pStyle w:val="NoSpacing"/>
            </w:pPr>
            <w:r>
              <w:rPr>
                <w:noProof/>
              </w:rPr>
              <w:drawing>
                <wp:anchor distT="0" distB="0" distL="114300" distR="114300" simplePos="0" relativeHeight="251657216" behindDoc="1" locked="0" layoutInCell="1" allowOverlap="1" wp14:anchorId="61FC7C0B" wp14:editId="5FDE6AE8">
                  <wp:simplePos x="0" y="0"/>
                  <wp:positionH relativeFrom="column">
                    <wp:posOffset>-342900</wp:posOffset>
                  </wp:positionH>
                  <wp:positionV relativeFrom="paragraph">
                    <wp:posOffset>69850</wp:posOffset>
                  </wp:positionV>
                  <wp:extent cx="1299845" cy="973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va.jpg"/>
                          <pic:cNvPicPr/>
                        </pic:nvPicPr>
                        <pic:blipFill>
                          <a:blip r:embed="rId8">
                            <a:extLst>
                              <a:ext uri="{28A0092B-C50C-407E-A947-70E740481C1C}">
                                <a14:useLocalDpi xmlns:a14="http://schemas.microsoft.com/office/drawing/2010/main" val="0"/>
                              </a:ext>
                            </a:extLst>
                          </a:blip>
                          <a:stretch>
                            <a:fillRect/>
                          </a:stretch>
                        </pic:blipFill>
                        <pic:spPr>
                          <a:xfrm>
                            <a:off x="0" y="0"/>
                            <a:ext cx="1299845" cy="973455"/>
                          </a:xfrm>
                          <a:prstGeom prst="rect">
                            <a:avLst/>
                          </a:prstGeom>
                        </pic:spPr>
                      </pic:pic>
                    </a:graphicData>
                  </a:graphic>
                  <wp14:sizeRelH relativeFrom="page">
                    <wp14:pctWidth>0</wp14:pctWidth>
                  </wp14:sizeRelH>
                  <wp14:sizeRelV relativeFrom="page">
                    <wp14:pctHeight>0</wp14:pctHeight>
                  </wp14:sizeRelV>
                </wp:anchor>
              </w:drawing>
            </w:r>
          </w:p>
        </w:tc>
        <w:tc>
          <w:tcPr>
            <w:tcW w:w="107" w:type="pct"/>
          </w:tcPr>
          <w:p w14:paraId="7A881D9D" w14:textId="77777777" w:rsidR="0026113B" w:rsidRDefault="0026113B" w:rsidP="00416259">
            <w:pPr>
              <w:pStyle w:val="NoSpacing"/>
            </w:pPr>
          </w:p>
        </w:tc>
        <w:tc>
          <w:tcPr>
            <w:tcW w:w="1694" w:type="pct"/>
            <w:shd w:val="clear" w:color="auto" w:fill="7F7F7F" w:themeFill="text1" w:themeFillTint="80"/>
          </w:tcPr>
          <w:p w14:paraId="52E517F5" w14:textId="77777777" w:rsidR="0026113B" w:rsidRDefault="0026113B" w:rsidP="00416259">
            <w:pPr>
              <w:pStyle w:val="NoSpacing"/>
            </w:pPr>
          </w:p>
        </w:tc>
      </w:tr>
      <w:tr w:rsidR="00EC35A1" w14:paraId="73953BAF" w14:textId="77777777" w:rsidTr="008616DA">
        <w:trPr>
          <w:trHeight w:val="396"/>
        </w:trPr>
        <w:tc>
          <w:tcPr>
            <w:tcW w:w="3199" w:type="pct"/>
            <w:vAlign w:val="bottom"/>
          </w:tcPr>
          <w:p w14:paraId="37AAD7AD" w14:textId="5D04EAE2" w:rsidR="0026113B" w:rsidRDefault="0026113B" w:rsidP="00416259"/>
        </w:tc>
        <w:tc>
          <w:tcPr>
            <w:tcW w:w="107" w:type="pct"/>
            <w:vAlign w:val="bottom"/>
          </w:tcPr>
          <w:p w14:paraId="3020E4AF" w14:textId="77777777" w:rsidR="0026113B" w:rsidRDefault="0026113B" w:rsidP="00416259"/>
        </w:tc>
        <w:tc>
          <w:tcPr>
            <w:tcW w:w="1694" w:type="pct"/>
            <w:vAlign w:val="bottom"/>
          </w:tcPr>
          <w:p w14:paraId="78F1E96F" w14:textId="77777777" w:rsidR="0026113B" w:rsidRDefault="0026113B" w:rsidP="00416259">
            <w:pPr>
              <w:pStyle w:val="Header"/>
            </w:pPr>
          </w:p>
        </w:tc>
      </w:tr>
      <w:tr w:rsidR="00EC35A1" w14:paraId="54E0364D" w14:textId="77777777" w:rsidTr="008616DA">
        <w:trPr>
          <w:trHeight w:val="46"/>
        </w:trPr>
        <w:tc>
          <w:tcPr>
            <w:tcW w:w="3199" w:type="pct"/>
            <w:vAlign w:val="bottom"/>
          </w:tcPr>
          <w:sdt>
            <w:sdtPr>
              <w:alias w:val="Title"/>
              <w:tag w:val=""/>
              <w:id w:val="-841541200"/>
              <w:placeholder>
                <w:docPart w:val="265254E9194E594CB3028C155B02ECA3"/>
              </w:placeholder>
              <w:dataBinding w:prefixMappings="xmlns:ns0='http://purl.org/dc/elements/1.1/' xmlns:ns1='http://schemas.openxmlformats.org/package/2006/metadata/core-properties' " w:xpath="/ns1:coreProperties[1]/ns0:title[1]" w:storeItemID="{6C3C8BC8-F283-45AE-878A-BAB7291924A1}"/>
              <w:text w:multiLine="1"/>
            </w:sdtPr>
            <w:sdtContent>
              <w:p w14:paraId="3F1FAC39" w14:textId="77777777" w:rsidR="0026113B" w:rsidRDefault="00EC35A1" w:rsidP="00EC35A1">
                <w:pPr>
                  <w:pStyle w:val="Title"/>
                  <w:jc w:val="both"/>
                </w:pPr>
                <w:r>
                  <w:t xml:space="preserve">      GHS Choirs</w:t>
                </w:r>
              </w:p>
            </w:sdtContent>
          </w:sdt>
        </w:tc>
        <w:tc>
          <w:tcPr>
            <w:tcW w:w="107" w:type="pct"/>
            <w:vAlign w:val="bottom"/>
          </w:tcPr>
          <w:p w14:paraId="3D1EE617" w14:textId="77777777" w:rsidR="0026113B" w:rsidRDefault="0026113B" w:rsidP="0017516F">
            <w:pPr>
              <w:ind w:left="-302" w:firstLine="90"/>
            </w:pPr>
          </w:p>
        </w:tc>
        <w:tc>
          <w:tcPr>
            <w:tcW w:w="1694" w:type="pct"/>
            <w:vAlign w:val="bottom"/>
          </w:tcPr>
          <w:p w14:paraId="656DE2F6" w14:textId="47D41B69" w:rsidR="0026113B" w:rsidRDefault="00EC35A1" w:rsidP="00EC35A1">
            <w:pPr>
              <w:pStyle w:val="ContactDetails"/>
            </w:pPr>
            <w:r>
              <w:t>M</w:t>
            </w:r>
            <w:r w:rsidR="004B71E2">
              <w:t>rs. Jess Heinrich</w:t>
            </w:r>
          </w:p>
          <w:p w14:paraId="43A8D2B4" w14:textId="4EED8C19" w:rsidR="00EC35A1" w:rsidRDefault="00EC35A1" w:rsidP="00EC35A1">
            <w:pPr>
              <w:pStyle w:val="ContactDetails"/>
            </w:pPr>
            <w:r>
              <w:t xml:space="preserve">Email: </w:t>
            </w:r>
            <w:r w:rsidR="00CE554A">
              <w:t>jheinrich@geneva304.org</w:t>
            </w:r>
          </w:p>
          <w:p w14:paraId="3EA82D57" w14:textId="56DE7F5E" w:rsidR="00EC35A1" w:rsidRDefault="00EC35A1" w:rsidP="00EC35A1">
            <w:pPr>
              <w:pStyle w:val="ContactDetails"/>
            </w:pPr>
            <w:r>
              <w:t xml:space="preserve">Email Hours: Monday-Friday </w:t>
            </w:r>
            <w:r w:rsidR="004B71E2">
              <w:t>7</w:t>
            </w:r>
            <w:r>
              <w:t>:</w:t>
            </w:r>
            <w:r w:rsidR="00784D3A">
              <w:t>25</w:t>
            </w:r>
            <w:r>
              <w:t>am-</w:t>
            </w:r>
            <w:r w:rsidR="00587595">
              <w:t>3:</w:t>
            </w:r>
            <w:r w:rsidR="00784D3A">
              <w:t>25</w:t>
            </w:r>
            <w:r>
              <w:t>pm</w:t>
            </w:r>
          </w:p>
        </w:tc>
      </w:tr>
      <w:tr w:rsidR="00EC35A1" w14:paraId="7B728982" w14:textId="77777777" w:rsidTr="008616DA">
        <w:trPr>
          <w:trHeight w:val="27"/>
        </w:trPr>
        <w:tc>
          <w:tcPr>
            <w:tcW w:w="3199" w:type="pct"/>
            <w:shd w:val="clear" w:color="auto" w:fill="297FD5" w:themeFill="accent2"/>
          </w:tcPr>
          <w:p w14:paraId="388FFDB1" w14:textId="42FA2E2C" w:rsidR="0026113B" w:rsidRDefault="0026113B" w:rsidP="00416259">
            <w:pPr>
              <w:pStyle w:val="NoSpacing"/>
            </w:pPr>
          </w:p>
        </w:tc>
        <w:tc>
          <w:tcPr>
            <w:tcW w:w="107" w:type="pct"/>
          </w:tcPr>
          <w:p w14:paraId="0704415A" w14:textId="77777777" w:rsidR="0026113B" w:rsidRDefault="0026113B" w:rsidP="00416259">
            <w:pPr>
              <w:pStyle w:val="NoSpacing"/>
            </w:pPr>
          </w:p>
        </w:tc>
        <w:tc>
          <w:tcPr>
            <w:tcW w:w="1694" w:type="pct"/>
            <w:shd w:val="clear" w:color="auto" w:fill="7F7F7F" w:themeFill="text1" w:themeFillTint="80"/>
          </w:tcPr>
          <w:p w14:paraId="494BC933" w14:textId="77777777" w:rsidR="0026113B" w:rsidRDefault="0026113B" w:rsidP="00416259">
            <w:pPr>
              <w:pStyle w:val="NoSpacing"/>
            </w:pPr>
          </w:p>
        </w:tc>
      </w:tr>
    </w:tbl>
    <w:tbl>
      <w:tblPr>
        <w:tblpPr w:leftFromText="180" w:rightFromText="180" w:horzAnchor="page" w:tblpX="685"/>
        <w:tblW w:w="11088" w:type="dxa"/>
        <w:tblLayout w:type="fixed"/>
        <w:tblLook w:val="04A0" w:firstRow="1" w:lastRow="0" w:firstColumn="1" w:lastColumn="0" w:noHBand="0" w:noVBand="1"/>
      </w:tblPr>
      <w:tblGrid>
        <w:gridCol w:w="7023"/>
        <w:gridCol w:w="242"/>
        <w:gridCol w:w="3823"/>
      </w:tblGrid>
      <w:tr w:rsidR="00CE1CC4" w14:paraId="731D0F18" w14:textId="77777777" w:rsidTr="002F017F">
        <w:trPr>
          <w:trHeight w:val="8820"/>
        </w:trPr>
        <w:tc>
          <w:tcPr>
            <w:tcW w:w="3167" w:type="pct"/>
          </w:tcPr>
          <w:p w14:paraId="6B76D700" w14:textId="36AEC504" w:rsidR="00CE1CC4" w:rsidRDefault="00CE1CC4" w:rsidP="00CE1CC4">
            <w:pPr>
              <w:pStyle w:val="Heading1"/>
            </w:pPr>
            <w:bookmarkStart w:id="0" w:name="_Toc261004494"/>
            <w:bookmarkStart w:id="1" w:name="_Toc261004492"/>
            <w:r>
              <w:t>Overview</w:t>
            </w:r>
          </w:p>
          <w:p w14:paraId="5FA43092" w14:textId="08B7B7DE" w:rsidR="00CE1CC4" w:rsidRPr="0054336D" w:rsidRDefault="00CE1CC4" w:rsidP="00CE1CC4">
            <w:r>
              <w:t xml:space="preserve">Through this course offering, students will be immersed in performing, creating, and understanding music on a high level. The course will have a focus on working as a group to create and experience something beautiful while holding </w:t>
            </w:r>
            <w:proofErr w:type="gramStart"/>
            <w:r>
              <w:t>each and every</w:t>
            </w:r>
            <w:proofErr w:type="gramEnd"/>
            <w:r>
              <w:t xml:space="preserve"> individual accountable in the music making process. </w:t>
            </w:r>
            <w:r>
              <w:br/>
            </w:r>
            <w:r>
              <w:br/>
            </w:r>
            <w:r w:rsidRPr="005952AE">
              <w:rPr>
                <w:b/>
                <w:color w:val="498CF1" w:themeColor="background2" w:themeShade="BF"/>
                <w:sz w:val="28"/>
                <w:szCs w:val="28"/>
              </w:rPr>
              <w:t>Goals</w:t>
            </w:r>
          </w:p>
          <w:p w14:paraId="38E8299B" w14:textId="77777777" w:rsidR="00CE1CC4" w:rsidRDefault="00CE1CC4" w:rsidP="00CE1CC4">
            <w:pPr>
              <w:pStyle w:val="ListParagraph"/>
              <w:numPr>
                <w:ilvl w:val="0"/>
                <w:numId w:val="8"/>
              </w:numPr>
            </w:pPr>
            <w:r>
              <w:t>To become musically literate</w:t>
            </w:r>
          </w:p>
          <w:p w14:paraId="3D90ED9C" w14:textId="5671C88B" w:rsidR="00CE1CC4" w:rsidRDefault="00CE1CC4" w:rsidP="00CE1CC4">
            <w:pPr>
              <w:pStyle w:val="ListParagraph"/>
              <w:numPr>
                <w:ilvl w:val="0"/>
                <w:numId w:val="8"/>
              </w:numPr>
            </w:pPr>
            <w:r>
              <w:t>To sing with proper vocal technique</w:t>
            </w:r>
          </w:p>
          <w:p w14:paraId="7BF84C64" w14:textId="554204ED" w:rsidR="00CE1CC4" w:rsidRDefault="00CE1CC4" w:rsidP="00CE1CC4">
            <w:pPr>
              <w:pStyle w:val="ListParagraph"/>
              <w:numPr>
                <w:ilvl w:val="0"/>
                <w:numId w:val="8"/>
              </w:numPr>
            </w:pPr>
            <w:r>
              <w:t>To understand group balance</w:t>
            </w:r>
          </w:p>
          <w:p w14:paraId="73118A30" w14:textId="2613BBBF" w:rsidR="00CE1CC4" w:rsidRDefault="00CE1CC4" w:rsidP="00CE1CC4">
            <w:pPr>
              <w:pStyle w:val="ListParagraph"/>
              <w:numPr>
                <w:ilvl w:val="0"/>
                <w:numId w:val="8"/>
              </w:numPr>
            </w:pPr>
            <w:r>
              <w:t>To have a basic understanding of music history</w:t>
            </w:r>
          </w:p>
          <w:p w14:paraId="02EF51D8" w14:textId="77777777" w:rsidR="00CE1CC4" w:rsidRDefault="00CE1CC4" w:rsidP="00CE1CC4">
            <w:pPr>
              <w:pStyle w:val="ListParagraph"/>
              <w:numPr>
                <w:ilvl w:val="0"/>
                <w:numId w:val="8"/>
              </w:numPr>
            </w:pPr>
            <w:r>
              <w:t>To work together to make something beautiful</w:t>
            </w:r>
          </w:p>
          <w:p w14:paraId="32238F6E" w14:textId="77777777" w:rsidR="00CE1CC4" w:rsidRDefault="00CE1CC4" w:rsidP="00CE1CC4">
            <w:pPr>
              <w:pStyle w:val="ListParagraph"/>
              <w:numPr>
                <w:ilvl w:val="0"/>
                <w:numId w:val="8"/>
              </w:numPr>
            </w:pPr>
            <w:r>
              <w:t>To make life-long friendships</w:t>
            </w:r>
          </w:p>
          <w:p w14:paraId="19423F24" w14:textId="5529332F" w:rsidR="00CE1CC4" w:rsidRDefault="00CE1CC4" w:rsidP="00CE1CC4">
            <w:pPr>
              <w:pStyle w:val="ListParagraph"/>
              <w:numPr>
                <w:ilvl w:val="0"/>
                <w:numId w:val="8"/>
              </w:numPr>
            </w:pPr>
            <w:r>
              <w:t>To make memories</w:t>
            </w:r>
          </w:p>
          <w:p w14:paraId="1D7CF9D5" w14:textId="77777777" w:rsidR="00CE1CC4" w:rsidRPr="0054336D" w:rsidRDefault="00CE1CC4" w:rsidP="00CE1CC4">
            <w:pPr>
              <w:pStyle w:val="ListParagraph"/>
              <w:numPr>
                <w:ilvl w:val="0"/>
                <w:numId w:val="8"/>
              </w:numPr>
            </w:pPr>
            <w:r>
              <w:t>To have fun!</w:t>
            </w:r>
          </w:p>
          <w:p w14:paraId="5E892B3B" w14:textId="77777777" w:rsidR="00CE1CC4" w:rsidRDefault="00CE1CC4" w:rsidP="00CE1CC4">
            <w:pPr>
              <w:pStyle w:val="Heading1"/>
              <w:rPr>
                <w:rFonts w:eastAsiaTheme="minorHAnsi"/>
                <w:bCs w:val="0"/>
                <w:color w:val="auto"/>
              </w:rPr>
            </w:pPr>
            <w:r>
              <w:t>Evaluation</w:t>
            </w:r>
          </w:p>
          <w:bookmarkEnd w:id="0"/>
          <w:p w14:paraId="467DD499" w14:textId="6A04A0E7" w:rsidR="00CE1CC4" w:rsidRDefault="00531B21" w:rsidP="00CE1CC4">
            <w:pPr>
              <w:rPr>
                <w:rFonts w:eastAsiaTheme="minorHAnsi"/>
                <w:bCs/>
                <w:color w:val="auto"/>
              </w:rPr>
            </w:pPr>
            <w:r>
              <w:rPr>
                <w:rFonts w:eastAsiaTheme="minorHAnsi"/>
                <w:b/>
                <w:bCs/>
                <w:noProof/>
                <w:color w:val="auto"/>
              </w:rPr>
              <mc:AlternateContent>
                <mc:Choice Requires="wps">
                  <w:drawing>
                    <wp:anchor distT="0" distB="0" distL="114300" distR="114300" simplePos="0" relativeHeight="251659264" behindDoc="0" locked="0" layoutInCell="1" allowOverlap="1" wp14:anchorId="37435808" wp14:editId="5FBA235C">
                      <wp:simplePos x="0" y="0"/>
                      <wp:positionH relativeFrom="column">
                        <wp:posOffset>-62865</wp:posOffset>
                      </wp:positionH>
                      <wp:positionV relativeFrom="paragraph">
                        <wp:posOffset>1358265</wp:posOffset>
                      </wp:positionV>
                      <wp:extent cx="7029450" cy="2009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029450" cy="2009775"/>
                              </a:xfrm>
                              <a:prstGeom prst="rect">
                                <a:avLst/>
                              </a:prstGeom>
                              <a:solidFill>
                                <a:schemeClr val="lt1"/>
                              </a:solidFill>
                              <a:ln w="6350">
                                <a:noFill/>
                              </a:ln>
                            </wps:spPr>
                            <wps:txbx>
                              <w:txbxContent>
                                <w:p w14:paraId="284A514E" w14:textId="07ADB11F" w:rsidR="002F017F" w:rsidRDefault="002F017F" w:rsidP="002F017F">
                                  <w:pPr>
                                    <w:pStyle w:val="Heading1"/>
                                  </w:pPr>
                                  <w:r>
                                    <w:t>Concert</w:t>
                                  </w:r>
                                  <w:r w:rsidR="007656F6">
                                    <w:t xml:space="preserve"> Performance</w:t>
                                  </w:r>
                                  <w:r>
                                    <w:t xml:space="preserve"> Policy</w:t>
                                  </w:r>
                                </w:p>
                                <w:p w14:paraId="5D75E9D7" w14:textId="0A11B6D0" w:rsidR="007242BE" w:rsidRDefault="002F017F" w:rsidP="002F017F">
                                  <w:r>
                                    <w:t xml:space="preserve">Performances are considered a mandatory part of the student’s choral experience. Excused absences may include prearranged, unalterable family events, family emergencies, and serious illness. It is expected that all scheduling conflicts will be brought to the director’s attention in the form of a parental letter </w:t>
                                  </w:r>
                                  <w:r w:rsidRPr="0018147C">
                                    <w:rPr>
                                      <w:u w:val="single"/>
                                    </w:rPr>
                                    <w:t>at least two weeks in advance</w:t>
                                  </w:r>
                                  <w:r>
                                    <w:t xml:space="preserve"> or - in the case of an emergency - as soon as possible. An absence that is not communicated to the director via a parental note and at least two weeks in advance (except in the case of an emergency) will be considered an unexcused absence. Unexcused absences will result in an automatic zero for the event. NOTE: Depending upon the nature of the absence, the student may or may not be given an assignment to make up for the absence</w:t>
                                  </w:r>
                                </w:p>
                                <w:p w14:paraId="7588FBB7" w14:textId="232D8BA6" w:rsidR="007242BE" w:rsidRDefault="007242BE" w:rsidP="002F017F"/>
                                <w:p w14:paraId="25533600" w14:textId="044B578D" w:rsidR="007242BE" w:rsidRDefault="007242BE" w:rsidP="002F017F"/>
                                <w:p w14:paraId="596A5C84" w14:textId="606C18CE" w:rsidR="007242BE" w:rsidRDefault="007242BE" w:rsidP="002F017F"/>
                                <w:p w14:paraId="2E008369" w14:textId="77777777" w:rsidR="007242BE" w:rsidRDefault="007242BE" w:rsidP="002F017F">
                                  <w:pPr>
                                    <w:rPr>
                                      <w:sz w:val="48"/>
                                      <w:szCs w:val="48"/>
                                    </w:rPr>
                                  </w:pPr>
                                </w:p>
                                <w:p w14:paraId="494B6067" w14:textId="77777777" w:rsidR="002F017F" w:rsidRDefault="002F0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435808" id="_x0000_t202" coordsize="21600,21600" o:spt="202" path="m,l,21600r21600,l21600,xe">
                      <v:stroke joinstyle="miter"/>
                      <v:path gradientshapeok="t" o:connecttype="rect"/>
                    </v:shapetype>
                    <v:shape id="Text Box 1" o:spid="_x0000_s1026" type="#_x0000_t202" style="position:absolute;margin-left:-4.95pt;margin-top:106.95pt;width:553.5pt;height:15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" fillcolor="white [3201]" stroked="f" strokeweight=".5pt">
                      <v:textbox>
                        <w:txbxContent>
                          <w:p w14:paraId="284A514E" w14:textId="07ADB11F" w:rsidR="002F017F" w:rsidRDefault="002F017F" w:rsidP="002F017F">
                            <w:pPr>
                              <w:pStyle w:val="Heading1"/>
                            </w:pPr>
                            <w:r>
                              <w:t>Concert</w:t>
                            </w:r>
                            <w:r w:rsidR="007656F6">
                              <w:t xml:space="preserve"> Performance</w:t>
                            </w:r>
                            <w:r>
                              <w:t xml:space="preserve"> Policy</w:t>
                            </w:r>
                          </w:p>
                          <w:p w14:paraId="5D75E9D7" w14:textId="0A11B6D0" w:rsidR="007242BE" w:rsidRDefault="002F017F" w:rsidP="002F017F">
                            <w:r>
                              <w:t xml:space="preserve">Performances are considered a mandatory part of the student’s choral experience. Excused absences may include prearranged, unalterable family events, family emergencies, and serious illness. It is expected that all scheduling conflicts will be brought to the director’s attention in the form of a parental letter </w:t>
                            </w:r>
                            <w:r w:rsidRPr="0018147C">
                              <w:rPr>
                                <w:u w:val="single"/>
                              </w:rPr>
                              <w:t>at least two weeks in advance</w:t>
                            </w:r>
                            <w:r>
                              <w:t xml:space="preserve"> or - in the case of an emergency - as soon as possible. An absence that is not communicated to the director via a parental note and at least two weeks in advance (except in the case of an emergency) will be considered an unexcused absence. Unexcused absences will result in an automatic zero for the event. NOTE: Depending upon the nature of the absence, the student may or may not be given an assignment to make up for the absence</w:t>
                            </w:r>
                          </w:p>
                          <w:p w14:paraId="7588FBB7" w14:textId="232D8BA6" w:rsidR="007242BE" w:rsidRDefault="007242BE" w:rsidP="002F017F"/>
                          <w:p w14:paraId="25533600" w14:textId="044B578D" w:rsidR="007242BE" w:rsidRDefault="007242BE" w:rsidP="002F017F"/>
                          <w:p w14:paraId="596A5C84" w14:textId="606C18CE" w:rsidR="007242BE" w:rsidRDefault="007242BE" w:rsidP="002F017F"/>
                          <w:p w14:paraId="2E008369" w14:textId="77777777" w:rsidR="007242BE" w:rsidRDefault="007242BE" w:rsidP="002F017F">
                            <w:pPr>
                              <w:rPr>
                                <w:sz w:val="48"/>
                                <w:szCs w:val="48"/>
                              </w:rPr>
                            </w:pPr>
                          </w:p>
                          <w:p w14:paraId="494B6067" w14:textId="77777777" w:rsidR="002F017F" w:rsidRDefault="002F017F"/>
                        </w:txbxContent>
                      </v:textbox>
                    </v:shape>
                  </w:pict>
                </mc:Fallback>
              </mc:AlternateContent>
            </w:r>
            <w:r w:rsidR="00786334">
              <w:rPr>
                <w:rFonts w:eastAsiaTheme="minorHAnsi"/>
                <w:b/>
                <w:bCs/>
                <w:color w:val="auto"/>
              </w:rPr>
              <w:t>3</w:t>
            </w:r>
            <w:r w:rsidR="00CE1CC4" w:rsidRPr="005952AE">
              <w:rPr>
                <w:rFonts w:eastAsiaTheme="minorHAnsi"/>
                <w:b/>
                <w:bCs/>
                <w:color w:val="auto"/>
              </w:rPr>
              <w:t>0%</w:t>
            </w:r>
            <w:r w:rsidR="0005199A">
              <w:rPr>
                <w:rFonts w:eastAsiaTheme="minorHAnsi"/>
                <w:b/>
                <w:bCs/>
                <w:color w:val="auto"/>
              </w:rPr>
              <w:t xml:space="preserve"> Daily</w:t>
            </w:r>
            <w:r w:rsidR="00CE1CC4" w:rsidRPr="005952AE">
              <w:rPr>
                <w:rFonts w:eastAsiaTheme="minorHAnsi"/>
                <w:b/>
                <w:bCs/>
                <w:color w:val="auto"/>
              </w:rPr>
              <w:t xml:space="preserve"> Rehearsal Etiquette-</w:t>
            </w:r>
            <w:r w:rsidR="00CE1CC4" w:rsidRPr="005952AE">
              <w:rPr>
                <w:rFonts w:eastAsiaTheme="minorHAnsi"/>
                <w:bCs/>
                <w:color w:val="auto"/>
              </w:rPr>
              <w:t xml:space="preserve"> 2 points a day for participation and having music</w:t>
            </w:r>
            <w:r w:rsidR="0029683C">
              <w:rPr>
                <w:rFonts w:eastAsiaTheme="minorHAnsi"/>
                <w:bCs/>
                <w:color w:val="auto"/>
              </w:rPr>
              <w:br/>
            </w:r>
            <w:r w:rsidR="0029683C">
              <w:rPr>
                <w:rFonts w:eastAsiaTheme="minorHAnsi"/>
                <w:b/>
                <w:bCs/>
                <w:color w:val="auto"/>
              </w:rPr>
              <w:t>1</w:t>
            </w:r>
            <w:r w:rsidR="0029683C" w:rsidRPr="005952AE">
              <w:rPr>
                <w:rFonts w:eastAsiaTheme="minorHAnsi"/>
                <w:b/>
                <w:bCs/>
                <w:color w:val="auto"/>
              </w:rPr>
              <w:t xml:space="preserve">0% </w:t>
            </w:r>
            <w:r w:rsidR="004B71E2">
              <w:rPr>
                <w:rFonts w:eastAsiaTheme="minorHAnsi"/>
                <w:b/>
                <w:bCs/>
                <w:color w:val="auto"/>
              </w:rPr>
              <w:t>LIVE Music Attendance</w:t>
            </w:r>
            <w:r w:rsidR="0029683C" w:rsidRPr="005952AE">
              <w:rPr>
                <w:rFonts w:eastAsiaTheme="minorHAnsi"/>
                <w:b/>
                <w:bCs/>
                <w:color w:val="auto"/>
              </w:rPr>
              <w:t>-</w:t>
            </w:r>
            <w:r w:rsidR="0029683C">
              <w:rPr>
                <w:rFonts w:eastAsiaTheme="minorHAnsi"/>
                <w:bCs/>
                <w:color w:val="auto"/>
              </w:rPr>
              <w:t xml:space="preserve"> Attend </w:t>
            </w:r>
            <w:r w:rsidR="006B63CA">
              <w:rPr>
                <w:rFonts w:eastAsiaTheme="minorHAnsi"/>
                <w:bCs/>
                <w:color w:val="auto"/>
              </w:rPr>
              <w:t xml:space="preserve">a </w:t>
            </w:r>
            <w:r>
              <w:rPr>
                <w:rFonts w:eastAsiaTheme="minorHAnsi"/>
                <w:bCs/>
                <w:color w:val="auto"/>
              </w:rPr>
              <w:t>live music concert</w:t>
            </w:r>
            <w:r w:rsidR="00BC31D4">
              <w:rPr>
                <w:rFonts w:eastAsiaTheme="minorHAnsi"/>
                <w:bCs/>
                <w:color w:val="auto"/>
              </w:rPr>
              <w:t xml:space="preserve">/performance </w:t>
            </w:r>
            <w:r w:rsidR="002A427B">
              <w:rPr>
                <w:rFonts w:eastAsiaTheme="minorHAnsi"/>
                <w:bCs/>
                <w:color w:val="auto"/>
              </w:rPr>
              <w:t>of your choice</w:t>
            </w:r>
            <w:r>
              <w:rPr>
                <w:rFonts w:eastAsiaTheme="minorHAnsi"/>
                <w:bCs/>
                <w:color w:val="auto"/>
              </w:rPr>
              <w:t xml:space="preserve"> and you can either write a 3-5 sentence paragraph about the concert </w:t>
            </w:r>
            <w:r w:rsidRPr="00BC31D4">
              <w:rPr>
                <w:rFonts w:eastAsiaTheme="minorHAnsi"/>
                <w:b/>
                <w:color w:val="auto"/>
              </w:rPr>
              <w:t>or</w:t>
            </w:r>
            <w:r>
              <w:rPr>
                <w:rFonts w:eastAsiaTheme="minorHAnsi"/>
                <w:bCs/>
                <w:color w:val="auto"/>
              </w:rPr>
              <w:t xml:space="preserve"> send M</w:t>
            </w:r>
            <w:r w:rsidR="00CE63C3">
              <w:rPr>
                <w:rFonts w:eastAsiaTheme="minorHAnsi"/>
                <w:bCs/>
                <w:color w:val="auto"/>
              </w:rPr>
              <w:t>rs</w:t>
            </w:r>
            <w:r>
              <w:rPr>
                <w:rFonts w:eastAsiaTheme="minorHAnsi"/>
                <w:bCs/>
                <w:color w:val="auto"/>
              </w:rPr>
              <w:t xml:space="preserve">. </w:t>
            </w:r>
            <w:r w:rsidR="00CE63C3">
              <w:rPr>
                <w:rFonts w:eastAsiaTheme="minorHAnsi"/>
                <w:bCs/>
                <w:color w:val="auto"/>
              </w:rPr>
              <w:t>H</w:t>
            </w:r>
            <w:r>
              <w:rPr>
                <w:rFonts w:eastAsiaTheme="minorHAnsi"/>
                <w:bCs/>
                <w:color w:val="auto"/>
              </w:rPr>
              <w:t xml:space="preserve"> a </w:t>
            </w:r>
            <w:r w:rsidR="008235FF">
              <w:rPr>
                <w:rFonts w:eastAsiaTheme="minorHAnsi"/>
                <w:bCs/>
                <w:color w:val="auto"/>
              </w:rPr>
              <w:t>selfie</w:t>
            </w:r>
            <w:r>
              <w:rPr>
                <w:rFonts w:eastAsiaTheme="minorHAnsi"/>
                <w:bCs/>
                <w:color w:val="auto"/>
              </w:rPr>
              <w:t xml:space="preserve"> via email of you at the performance.</w:t>
            </w:r>
            <w:r>
              <w:rPr>
                <w:rFonts w:eastAsiaTheme="minorHAnsi"/>
                <w:bCs/>
                <w:color w:val="auto"/>
              </w:rPr>
              <w:br/>
            </w:r>
            <w:r w:rsidR="00D97EC5">
              <w:rPr>
                <w:rFonts w:eastAsiaTheme="minorHAnsi"/>
                <w:b/>
                <w:bCs/>
                <w:color w:val="auto"/>
              </w:rPr>
              <w:t>2</w:t>
            </w:r>
            <w:r w:rsidR="00CE1CC4" w:rsidRPr="005952AE">
              <w:rPr>
                <w:rFonts w:eastAsiaTheme="minorHAnsi"/>
                <w:b/>
                <w:bCs/>
                <w:color w:val="auto"/>
              </w:rPr>
              <w:t>0% Assessments-</w:t>
            </w:r>
            <w:r w:rsidR="00CE1CC4">
              <w:rPr>
                <w:rFonts w:eastAsiaTheme="minorHAnsi"/>
                <w:bCs/>
                <w:color w:val="auto"/>
              </w:rPr>
              <w:t xml:space="preserve"> Includes </w:t>
            </w:r>
            <w:r w:rsidR="00D97EC5">
              <w:rPr>
                <w:rFonts w:eastAsiaTheme="minorHAnsi"/>
                <w:bCs/>
                <w:color w:val="auto"/>
              </w:rPr>
              <w:t xml:space="preserve">worksheets, </w:t>
            </w:r>
            <w:r w:rsidR="00CE1CC4">
              <w:rPr>
                <w:rFonts w:eastAsiaTheme="minorHAnsi"/>
                <w:bCs/>
                <w:color w:val="auto"/>
              </w:rPr>
              <w:t>quizzes, and Sight Reading Factory</w:t>
            </w:r>
            <w:r w:rsidR="00CE1CC4">
              <w:rPr>
                <w:rFonts w:eastAsiaTheme="minorHAnsi"/>
                <w:bCs/>
                <w:color w:val="auto"/>
              </w:rPr>
              <w:br/>
            </w:r>
            <w:r w:rsidR="00CE1CC4" w:rsidRPr="005952AE">
              <w:rPr>
                <w:rFonts w:eastAsiaTheme="minorHAnsi"/>
                <w:b/>
                <w:bCs/>
                <w:color w:val="auto"/>
              </w:rPr>
              <w:t xml:space="preserve">20% </w:t>
            </w:r>
            <w:r w:rsidR="009D32C4">
              <w:rPr>
                <w:rFonts w:eastAsiaTheme="minorHAnsi"/>
                <w:b/>
                <w:bCs/>
                <w:color w:val="auto"/>
              </w:rPr>
              <w:t>GHS Choir Concerts</w:t>
            </w:r>
            <w:r w:rsidR="00CE1CC4" w:rsidRPr="005952AE">
              <w:rPr>
                <w:rFonts w:eastAsiaTheme="minorHAnsi"/>
                <w:b/>
                <w:bCs/>
                <w:color w:val="auto"/>
              </w:rPr>
              <w:t>-</w:t>
            </w:r>
            <w:r w:rsidR="00CE1CC4" w:rsidRPr="005952AE">
              <w:rPr>
                <w:rFonts w:eastAsiaTheme="minorHAnsi"/>
                <w:bCs/>
                <w:color w:val="auto"/>
              </w:rPr>
              <w:t xml:space="preserve"> see concert </w:t>
            </w:r>
            <w:r w:rsidR="007656F6">
              <w:rPr>
                <w:rFonts w:eastAsiaTheme="minorHAnsi"/>
                <w:bCs/>
                <w:color w:val="auto"/>
              </w:rPr>
              <w:t>performance</w:t>
            </w:r>
            <w:r w:rsidR="00CE1CC4" w:rsidRPr="005952AE">
              <w:rPr>
                <w:rFonts w:eastAsiaTheme="minorHAnsi"/>
                <w:bCs/>
                <w:color w:val="auto"/>
              </w:rPr>
              <w:t xml:space="preserve"> policy</w:t>
            </w:r>
            <w:r w:rsidR="00CE1CC4" w:rsidRPr="005952AE">
              <w:rPr>
                <w:rFonts w:eastAsiaTheme="minorHAnsi"/>
                <w:bCs/>
                <w:color w:val="auto"/>
              </w:rPr>
              <w:br/>
            </w:r>
            <w:r w:rsidR="00CE1CC4" w:rsidRPr="005952AE">
              <w:rPr>
                <w:rFonts w:eastAsiaTheme="minorHAnsi"/>
                <w:b/>
                <w:bCs/>
                <w:color w:val="auto"/>
              </w:rPr>
              <w:t>20% Final Exam</w:t>
            </w:r>
            <w:r w:rsidR="00CE1CC4" w:rsidRPr="005952AE">
              <w:rPr>
                <w:rFonts w:eastAsiaTheme="minorHAnsi"/>
                <w:bCs/>
                <w:color w:val="auto"/>
              </w:rPr>
              <w:t xml:space="preserve"> </w:t>
            </w:r>
          </w:p>
          <w:p w14:paraId="2EEA9772" w14:textId="77777777" w:rsidR="008F390E" w:rsidRDefault="008F390E" w:rsidP="00CE1CC4">
            <w:pPr>
              <w:rPr>
                <w:rFonts w:eastAsiaTheme="minorHAnsi"/>
                <w:bCs/>
                <w:color w:val="auto"/>
              </w:rPr>
            </w:pPr>
          </w:p>
          <w:p w14:paraId="14758FCF" w14:textId="77777777" w:rsidR="008F390E" w:rsidRDefault="008F390E" w:rsidP="00CE1CC4">
            <w:pPr>
              <w:rPr>
                <w:rFonts w:eastAsiaTheme="minorHAnsi"/>
                <w:bCs/>
                <w:color w:val="auto"/>
              </w:rPr>
            </w:pPr>
          </w:p>
          <w:p w14:paraId="0532C6C3" w14:textId="77777777" w:rsidR="008F390E" w:rsidRDefault="008F390E" w:rsidP="00CE1CC4">
            <w:pPr>
              <w:rPr>
                <w:rFonts w:eastAsiaTheme="minorHAnsi"/>
                <w:bCs/>
                <w:color w:val="auto"/>
              </w:rPr>
            </w:pPr>
          </w:p>
          <w:p w14:paraId="7DE5A167" w14:textId="77777777" w:rsidR="008F390E" w:rsidRDefault="008F390E" w:rsidP="00CE1CC4">
            <w:pPr>
              <w:rPr>
                <w:rFonts w:eastAsiaTheme="minorHAnsi"/>
                <w:bCs/>
                <w:color w:val="auto"/>
              </w:rPr>
            </w:pPr>
          </w:p>
          <w:p w14:paraId="2E9C902E" w14:textId="77777777" w:rsidR="008F390E" w:rsidRDefault="008F390E" w:rsidP="00CE1CC4">
            <w:pPr>
              <w:rPr>
                <w:rFonts w:eastAsiaTheme="minorHAnsi"/>
                <w:bCs/>
                <w:color w:val="auto"/>
              </w:rPr>
            </w:pPr>
          </w:p>
          <w:p w14:paraId="7D7757A2" w14:textId="77777777" w:rsidR="008F390E" w:rsidRDefault="008F390E" w:rsidP="00CE1CC4">
            <w:pPr>
              <w:rPr>
                <w:rFonts w:eastAsiaTheme="minorHAnsi"/>
                <w:bCs/>
                <w:color w:val="auto"/>
              </w:rPr>
            </w:pPr>
          </w:p>
          <w:p w14:paraId="086AF551" w14:textId="77777777" w:rsidR="008F390E" w:rsidRDefault="008F390E" w:rsidP="00CE1CC4">
            <w:pPr>
              <w:rPr>
                <w:rFonts w:eastAsiaTheme="minorHAnsi"/>
                <w:bCs/>
                <w:color w:val="auto"/>
              </w:rPr>
            </w:pPr>
          </w:p>
          <w:p w14:paraId="765D61A1" w14:textId="766B18A8" w:rsidR="008F390E" w:rsidRPr="002F017F" w:rsidRDefault="008F390E" w:rsidP="00CE1CC4">
            <w:pPr>
              <w:rPr>
                <w:rFonts w:eastAsiaTheme="minorHAnsi"/>
                <w:bCs/>
                <w:color w:val="auto"/>
              </w:rPr>
            </w:pPr>
          </w:p>
        </w:tc>
        <w:tc>
          <w:tcPr>
            <w:tcW w:w="109" w:type="pct"/>
          </w:tcPr>
          <w:p w14:paraId="6B0C3FD1" w14:textId="77777777" w:rsidR="00CE1CC4" w:rsidRDefault="00CE1CC4" w:rsidP="00CE1CC4"/>
          <w:p w14:paraId="777752AC" w14:textId="49D0D1C5" w:rsidR="0005199A" w:rsidRDefault="0005199A" w:rsidP="00CE1CC4"/>
        </w:tc>
        <w:tc>
          <w:tcPr>
            <w:tcW w:w="1724" w:type="pct"/>
          </w:tcPr>
          <w:p w14:paraId="7A211C9D" w14:textId="77777777" w:rsidR="00CE1CC4" w:rsidRDefault="00CE1CC4" w:rsidP="00CE1CC4">
            <w:pPr>
              <w:pStyle w:val="Heading2"/>
            </w:pPr>
            <w:r>
              <w:t>Materials</w:t>
            </w:r>
          </w:p>
          <w:p w14:paraId="6353B5A2" w14:textId="30BA81E3" w:rsidR="00CE1CC4" w:rsidRDefault="00D07E94" w:rsidP="00CE1CC4">
            <w:pPr>
              <w:pStyle w:val="ListParagraph"/>
              <w:numPr>
                <w:ilvl w:val="0"/>
                <w:numId w:val="12"/>
              </w:numPr>
            </w:pPr>
            <w:proofErr w:type="gramStart"/>
            <w:r>
              <w:t>1/2</w:t>
            </w:r>
            <w:r w:rsidR="00472E77">
              <w:t xml:space="preserve"> inch</w:t>
            </w:r>
            <w:proofErr w:type="gramEnd"/>
            <w:r w:rsidR="00472E77">
              <w:t xml:space="preserve"> </w:t>
            </w:r>
            <w:r w:rsidR="005D023A">
              <w:t xml:space="preserve">Black </w:t>
            </w:r>
            <w:r w:rsidR="00472E77">
              <w:t>Binder</w:t>
            </w:r>
          </w:p>
          <w:p w14:paraId="1D6BF8C5" w14:textId="77777777" w:rsidR="00CE1CC4" w:rsidRDefault="00CE1CC4" w:rsidP="00CE1CC4">
            <w:pPr>
              <w:pStyle w:val="ListParagraph"/>
              <w:numPr>
                <w:ilvl w:val="0"/>
                <w:numId w:val="12"/>
              </w:numPr>
            </w:pPr>
            <w:r>
              <w:t>Pencil</w:t>
            </w:r>
          </w:p>
          <w:p w14:paraId="52336D24" w14:textId="77777777" w:rsidR="00CE1CC4" w:rsidRDefault="00CE1CC4" w:rsidP="00CE1CC4">
            <w:pPr>
              <w:pStyle w:val="ListParagraph"/>
              <w:numPr>
                <w:ilvl w:val="0"/>
                <w:numId w:val="12"/>
              </w:numPr>
            </w:pPr>
            <w:r>
              <w:t>Music</w:t>
            </w:r>
          </w:p>
          <w:p w14:paraId="19EED42C" w14:textId="77777777" w:rsidR="00CE1CC4" w:rsidRDefault="00CE1CC4" w:rsidP="00CE1CC4">
            <w:pPr>
              <w:pStyle w:val="Heading2"/>
            </w:pPr>
            <w:r>
              <w:t>Rehearsal Expectations</w:t>
            </w:r>
          </w:p>
          <w:p w14:paraId="7A4E6A82" w14:textId="35211A23" w:rsidR="00CE1CC4" w:rsidRDefault="00CE1CC4" w:rsidP="00CE1CC4">
            <w:pPr>
              <w:pStyle w:val="ListParagraph"/>
              <w:numPr>
                <w:ilvl w:val="0"/>
                <w:numId w:val="13"/>
              </w:numPr>
            </w:pPr>
            <w:r>
              <w:t>Be Punctual- 3 Tardies=Detention</w:t>
            </w:r>
          </w:p>
          <w:p w14:paraId="2D58E4DB" w14:textId="77777777" w:rsidR="00CE1CC4" w:rsidRDefault="00CE1CC4" w:rsidP="00CE1CC4">
            <w:pPr>
              <w:pStyle w:val="ListParagraph"/>
              <w:numPr>
                <w:ilvl w:val="0"/>
                <w:numId w:val="13"/>
              </w:numPr>
            </w:pPr>
            <w:r>
              <w:t>All materials ready by the bell</w:t>
            </w:r>
          </w:p>
          <w:p w14:paraId="46506120" w14:textId="77777777" w:rsidR="00CE1CC4" w:rsidRPr="000C2C9E" w:rsidRDefault="00CE1CC4" w:rsidP="00CE1CC4">
            <w:pPr>
              <w:pStyle w:val="ListParagraph"/>
              <w:numPr>
                <w:ilvl w:val="0"/>
                <w:numId w:val="13"/>
              </w:numPr>
              <w:rPr>
                <w:i/>
              </w:rPr>
            </w:pPr>
            <w:r>
              <w:t xml:space="preserve">Cell phones are not permitted </w:t>
            </w:r>
            <w:r w:rsidRPr="000C2C9E">
              <w:rPr>
                <w:i/>
              </w:rPr>
              <w:t xml:space="preserve">unless you talk to the </w:t>
            </w:r>
            <w:r>
              <w:rPr>
                <w:i/>
              </w:rPr>
              <w:t>director</w:t>
            </w:r>
          </w:p>
          <w:p w14:paraId="14AAF1FA" w14:textId="77777777" w:rsidR="00CE1CC4" w:rsidRDefault="00CE1CC4" w:rsidP="00CE1CC4">
            <w:pPr>
              <w:pStyle w:val="ListParagraph"/>
              <w:numPr>
                <w:ilvl w:val="0"/>
                <w:numId w:val="13"/>
              </w:numPr>
            </w:pPr>
            <w:r>
              <w:t>Respect all property</w:t>
            </w:r>
          </w:p>
          <w:p w14:paraId="7D11C621" w14:textId="77777777" w:rsidR="00CE1CC4" w:rsidRDefault="00CE1CC4" w:rsidP="00CE1CC4">
            <w:pPr>
              <w:pStyle w:val="ListParagraph"/>
              <w:numPr>
                <w:ilvl w:val="0"/>
                <w:numId w:val="14"/>
              </w:numPr>
            </w:pPr>
            <w:r w:rsidRPr="000C2C9E">
              <w:rPr>
                <w:b/>
                <w:u w:val="single"/>
              </w:rPr>
              <w:t>No food</w:t>
            </w:r>
            <w:r>
              <w:t xml:space="preserve"> in room</w:t>
            </w:r>
          </w:p>
          <w:p w14:paraId="2DEAD6AD" w14:textId="77777777" w:rsidR="00CE1CC4" w:rsidRDefault="00CE1CC4" w:rsidP="00CE1CC4">
            <w:pPr>
              <w:pStyle w:val="ListParagraph"/>
              <w:numPr>
                <w:ilvl w:val="0"/>
                <w:numId w:val="14"/>
              </w:numPr>
            </w:pPr>
            <w:r w:rsidRPr="000C2C9E">
              <w:rPr>
                <w:b/>
                <w:u w:val="single"/>
              </w:rPr>
              <w:t>No belongings left</w:t>
            </w:r>
            <w:r>
              <w:t xml:space="preserve"> in room</w:t>
            </w:r>
          </w:p>
          <w:p w14:paraId="253A79E6" w14:textId="77777777" w:rsidR="00CE1CC4" w:rsidRPr="000C2C9E" w:rsidRDefault="00CE1CC4" w:rsidP="00CE1CC4">
            <w:pPr>
              <w:pStyle w:val="ListParagraph"/>
              <w:numPr>
                <w:ilvl w:val="0"/>
                <w:numId w:val="14"/>
              </w:numPr>
              <w:rPr>
                <w:b/>
                <w:u w:val="single"/>
              </w:rPr>
            </w:pPr>
            <w:r w:rsidRPr="000C2C9E">
              <w:rPr>
                <w:b/>
                <w:u w:val="single"/>
              </w:rPr>
              <w:t>No entering practice room without permission</w:t>
            </w:r>
          </w:p>
          <w:p w14:paraId="4F63383B" w14:textId="77777777" w:rsidR="00CE1CC4" w:rsidRDefault="00CE1CC4" w:rsidP="00CE1CC4">
            <w:pPr>
              <w:pStyle w:val="ListParagraph"/>
              <w:numPr>
                <w:ilvl w:val="0"/>
                <w:numId w:val="15"/>
              </w:numPr>
            </w:pPr>
            <w:r>
              <w:t>Be supportive and patient with one another</w:t>
            </w:r>
          </w:p>
          <w:p w14:paraId="2C711ACF" w14:textId="77777777" w:rsidR="00CE1CC4" w:rsidRDefault="00CE1CC4" w:rsidP="00CE1CC4">
            <w:pPr>
              <w:pStyle w:val="ListParagraph"/>
              <w:numPr>
                <w:ilvl w:val="0"/>
                <w:numId w:val="15"/>
              </w:numPr>
            </w:pPr>
            <w:r>
              <w:t>Participate in the creative process</w:t>
            </w:r>
          </w:p>
          <w:p w14:paraId="0A1E35D8" w14:textId="77777777" w:rsidR="00CE1CC4" w:rsidRPr="001D218A" w:rsidRDefault="00CE1CC4" w:rsidP="00CE1CC4">
            <w:pPr>
              <w:pStyle w:val="ListParagraph"/>
              <w:numPr>
                <w:ilvl w:val="0"/>
                <w:numId w:val="15"/>
              </w:numPr>
            </w:pPr>
            <w:r>
              <w:t>Clean up your area before leaving</w:t>
            </w:r>
          </w:p>
          <w:p w14:paraId="513078A0" w14:textId="42016496" w:rsidR="00CE1CC4" w:rsidRDefault="00CE1CC4" w:rsidP="00CE1CC4">
            <w:r>
              <w:t xml:space="preserve">*Any infractions involving the expectations listed above may result in grade reductions in </w:t>
            </w:r>
            <w:r w:rsidR="003C6D64">
              <w:t>rehearsal etiquette</w:t>
            </w:r>
            <w:r>
              <w:t>. Disciplinary action may also be taken.</w:t>
            </w:r>
          </w:p>
          <w:p w14:paraId="7CF566A2" w14:textId="77777777" w:rsidR="002F017F" w:rsidRPr="002F017F" w:rsidRDefault="002F017F" w:rsidP="002F017F"/>
          <w:p w14:paraId="1244C3ED" w14:textId="4B906166" w:rsidR="002F017F" w:rsidRPr="002F017F" w:rsidRDefault="002F017F" w:rsidP="002F017F"/>
        </w:tc>
      </w:tr>
      <w:bookmarkEnd w:id="1"/>
    </w:tbl>
    <w:p w14:paraId="006ECD9A" w14:textId="77777777" w:rsidR="00875E5B" w:rsidRDefault="00875E5B" w:rsidP="00875E5B">
      <w:pPr>
        <w:tabs>
          <w:tab w:val="left" w:pos="680"/>
          <w:tab w:val="center" w:pos="5400"/>
        </w:tabs>
        <w:jc w:val="center"/>
        <w:rPr>
          <w:sz w:val="48"/>
          <w:szCs w:val="48"/>
        </w:rPr>
      </w:pPr>
    </w:p>
    <w:p w14:paraId="4B1B78B3" w14:textId="189DA318" w:rsidR="00875E5B" w:rsidRPr="00875E5B" w:rsidRDefault="00887BA8" w:rsidP="00875E5B">
      <w:pPr>
        <w:tabs>
          <w:tab w:val="left" w:pos="680"/>
          <w:tab w:val="center" w:pos="5400"/>
        </w:tabs>
        <w:jc w:val="center"/>
        <w:rPr>
          <w:sz w:val="48"/>
          <w:szCs w:val="48"/>
          <w:u w:val="single"/>
        </w:rPr>
      </w:pPr>
      <w:r>
        <w:rPr>
          <w:sz w:val="48"/>
          <w:szCs w:val="48"/>
          <w:u w:val="single"/>
        </w:rPr>
        <w:t xml:space="preserve">Mandatory Concert </w:t>
      </w:r>
      <w:r w:rsidR="00875E5B" w:rsidRPr="00875E5B">
        <w:rPr>
          <w:sz w:val="48"/>
          <w:szCs w:val="48"/>
          <w:u w:val="single"/>
        </w:rPr>
        <w:t>Calendar for 202</w:t>
      </w:r>
      <w:r w:rsidR="00285C43">
        <w:rPr>
          <w:sz w:val="48"/>
          <w:szCs w:val="48"/>
          <w:u w:val="single"/>
        </w:rPr>
        <w:t>2-2023</w:t>
      </w:r>
    </w:p>
    <w:p w14:paraId="2C461922" w14:textId="77777777" w:rsidR="006941F1" w:rsidRDefault="006941F1" w:rsidP="006941F1">
      <w:pPr>
        <w:rPr>
          <w:u w:val="single"/>
        </w:rPr>
        <w:sectPr w:rsidR="006941F1" w:rsidSect="00416259">
          <w:footerReference w:type="default" r:id="rId9"/>
          <w:pgSz w:w="12240" w:h="15840" w:code="1"/>
          <w:pgMar w:top="576" w:right="576" w:bottom="1440" w:left="576" w:header="576" w:footer="720" w:gutter="0"/>
          <w:pgNumType w:start="1"/>
          <w:cols w:space="720"/>
          <w:docGrid w:linePitch="360"/>
        </w:sectPr>
      </w:pPr>
    </w:p>
    <w:p w14:paraId="6EC8AAFE" w14:textId="77777777" w:rsidR="006941F1" w:rsidRPr="00887BA8" w:rsidRDefault="006941F1" w:rsidP="006941F1">
      <w:pPr>
        <w:rPr>
          <w:sz w:val="32"/>
          <w:szCs w:val="32"/>
          <w:u w:val="single"/>
        </w:rPr>
      </w:pPr>
      <w:r w:rsidRPr="00887BA8">
        <w:rPr>
          <w:sz w:val="32"/>
          <w:szCs w:val="32"/>
          <w:u w:val="single"/>
        </w:rPr>
        <w:t>GHS Choir Dates</w:t>
      </w:r>
    </w:p>
    <w:p w14:paraId="2354BBED" w14:textId="7EDD0932" w:rsidR="006941F1" w:rsidRPr="00887BA8" w:rsidRDefault="006941F1" w:rsidP="006941F1">
      <w:pPr>
        <w:rPr>
          <w:b/>
          <w:bCs/>
          <w:sz w:val="32"/>
          <w:szCs w:val="32"/>
        </w:rPr>
      </w:pPr>
      <w:r w:rsidRPr="00887BA8">
        <w:rPr>
          <w:b/>
          <w:bCs/>
          <w:sz w:val="32"/>
          <w:szCs w:val="32"/>
        </w:rPr>
        <w:t>October 1</w:t>
      </w:r>
      <w:r w:rsidR="00CE554A">
        <w:rPr>
          <w:b/>
          <w:bCs/>
          <w:sz w:val="32"/>
          <w:szCs w:val="32"/>
        </w:rPr>
        <w:t>7</w:t>
      </w:r>
      <w:r w:rsidRPr="00887BA8">
        <w:rPr>
          <w:b/>
          <w:bCs/>
          <w:sz w:val="32"/>
          <w:szCs w:val="32"/>
        </w:rPr>
        <w:t>: Fall Choir Concert</w:t>
      </w:r>
    </w:p>
    <w:p w14:paraId="04BA2B13" w14:textId="6ECEF6EF" w:rsidR="006941F1" w:rsidRPr="00887BA8" w:rsidRDefault="006941F1" w:rsidP="006941F1">
      <w:pPr>
        <w:rPr>
          <w:b/>
          <w:bCs/>
          <w:sz w:val="32"/>
          <w:szCs w:val="32"/>
        </w:rPr>
      </w:pPr>
      <w:r w:rsidRPr="00887BA8">
        <w:rPr>
          <w:b/>
          <w:bCs/>
          <w:sz w:val="32"/>
          <w:szCs w:val="32"/>
        </w:rPr>
        <w:t xml:space="preserve">December 6: </w:t>
      </w:r>
      <w:r w:rsidR="00CE554A">
        <w:rPr>
          <w:b/>
          <w:bCs/>
          <w:sz w:val="32"/>
          <w:szCs w:val="32"/>
        </w:rPr>
        <w:t>Yuletide Festival Dress Rehearsal (After School)</w:t>
      </w:r>
    </w:p>
    <w:p w14:paraId="75131F50" w14:textId="10998B90" w:rsidR="006941F1" w:rsidRPr="00887BA8" w:rsidRDefault="006941F1" w:rsidP="006941F1">
      <w:pPr>
        <w:rPr>
          <w:b/>
          <w:bCs/>
          <w:sz w:val="32"/>
          <w:szCs w:val="32"/>
        </w:rPr>
      </w:pPr>
      <w:r w:rsidRPr="00887BA8">
        <w:rPr>
          <w:b/>
          <w:bCs/>
          <w:sz w:val="32"/>
          <w:szCs w:val="32"/>
        </w:rPr>
        <w:t xml:space="preserve">December </w:t>
      </w:r>
      <w:r w:rsidR="00CE554A">
        <w:rPr>
          <w:b/>
          <w:bCs/>
          <w:sz w:val="32"/>
          <w:szCs w:val="32"/>
        </w:rPr>
        <w:t>7: Yuletide Festival Concert</w:t>
      </w:r>
    </w:p>
    <w:p w14:paraId="79A52EBA" w14:textId="28588DE8" w:rsidR="006941F1" w:rsidRPr="00887BA8" w:rsidRDefault="006941F1" w:rsidP="006941F1">
      <w:pPr>
        <w:rPr>
          <w:b/>
          <w:bCs/>
          <w:sz w:val="32"/>
          <w:szCs w:val="32"/>
        </w:rPr>
      </w:pPr>
      <w:r w:rsidRPr="00887BA8">
        <w:rPr>
          <w:b/>
          <w:bCs/>
          <w:sz w:val="32"/>
          <w:szCs w:val="32"/>
        </w:rPr>
        <w:t>February 1</w:t>
      </w:r>
      <w:r w:rsidR="00CE554A">
        <w:rPr>
          <w:b/>
          <w:bCs/>
          <w:sz w:val="32"/>
          <w:szCs w:val="32"/>
        </w:rPr>
        <w:t>5</w:t>
      </w:r>
      <w:r w:rsidRPr="00887BA8">
        <w:rPr>
          <w:b/>
          <w:bCs/>
          <w:sz w:val="32"/>
          <w:szCs w:val="32"/>
        </w:rPr>
        <w:t>: Spring Choir Concert</w:t>
      </w:r>
    </w:p>
    <w:p w14:paraId="39E47CCF" w14:textId="10FD4753" w:rsidR="00C66505" w:rsidRDefault="00CE554A" w:rsidP="006941F1">
      <w:pPr>
        <w:rPr>
          <w:b/>
          <w:bCs/>
          <w:sz w:val="32"/>
          <w:szCs w:val="32"/>
        </w:rPr>
      </w:pPr>
      <w:r>
        <w:rPr>
          <w:b/>
          <w:bCs/>
          <w:sz w:val="32"/>
          <w:szCs w:val="32"/>
        </w:rPr>
        <w:t>May 2</w:t>
      </w:r>
      <w:r w:rsidR="006941F1" w:rsidRPr="00887BA8">
        <w:rPr>
          <w:b/>
          <w:bCs/>
          <w:sz w:val="32"/>
          <w:szCs w:val="32"/>
        </w:rPr>
        <w:t>: Final Choir Concert</w:t>
      </w:r>
    </w:p>
    <w:p w14:paraId="3DDA5D40" w14:textId="7D8F3356" w:rsidR="0001149C" w:rsidRPr="0001149C" w:rsidRDefault="0001149C" w:rsidP="0001149C">
      <w:pPr>
        <w:rPr>
          <w:sz w:val="32"/>
          <w:szCs w:val="32"/>
        </w:rPr>
      </w:pPr>
      <w:r w:rsidRPr="0001149C">
        <w:rPr>
          <w:sz w:val="32"/>
          <w:szCs w:val="32"/>
        </w:rPr>
        <w:t>May 1</w:t>
      </w:r>
      <w:r w:rsidR="00CE554A">
        <w:rPr>
          <w:sz w:val="32"/>
          <w:szCs w:val="32"/>
        </w:rPr>
        <w:t>4</w:t>
      </w:r>
      <w:r w:rsidRPr="0001149C">
        <w:rPr>
          <w:sz w:val="32"/>
          <w:szCs w:val="32"/>
        </w:rPr>
        <w:t>: Jazz Dinner</w:t>
      </w:r>
      <w:r>
        <w:rPr>
          <w:sz w:val="32"/>
          <w:szCs w:val="32"/>
        </w:rPr>
        <w:t>* (Blue Tones Only)</w:t>
      </w:r>
    </w:p>
    <w:p w14:paraId="69B4F4E9" w14:textId="248A1D8B" w:rsidR="0001149C" w:rsidRPr="0001149C" w:rsidRDefault="0001149C" w:rsidP="0001149C">
      <w:pPr>
        <w:rPr>
          <w:sz w:val="32"/>
          <w:szCs w:val="32"/>
        </w:rPr>
      </w:pPr>
      <w:r w:rsidRPr="0001149C">
        <w:rPr>
          <w:sz w:val="32"/>
          <w:szCs w:val="32"/>
        </w:rPr>
        <w:t>May 2</w:t>
      </w:r>
      <w:r w:rsidR="00CE554A">
        <w:rPr>
          <w:sz w:val="32"/>
          <w:szCs w:val="32"/>
        </w:rPr>
        <w:t>7</w:t>
      </w:r>
      <w:r w:rsidRPr="0001149C">
        <w:rPr>
          <w:sz w:val="32"/>
          <w:szCs w:val="32"/>
        </w:rPr>
        <w:t>: Memorial Day Performance</w:t>
      </w:r>
      <w:r>
        <w:rPr>
          <w:sz w:val="32"/>
          <w:szCs w:val="32"/>
        </w:rPr>
        <w:t>* (Blue Tones Only)</w:t>
      </w:r>
    </w:p>
    <w:p w14:paraId="1561FBD9" w14:textId="461A2F2C" w:rsidR="00F22CAA" w:rsidRPr="00F22CAA" w:rsidRDefault="00F22CAA" w:rsidP="006941F1">
      <w:pPr>
        <w:rPr>
          <w:sz w:val="32"/>
          <w:szCs w:val="32"/>
        </w:rPr>
      </w:pPr>
      <w:r w:rsidRPr="00F22CAA">
        <w:rPr>
          <w:sz w:val="32"/>
          <w:szCs w:val="32"/>
        </w:rPr>
        <w:t xml:space="preserve">May </w:t>
      </w:r>
      <w:r w:rsidR="00CE554A">
        <w:rPr>
          <w:sz w:val="32"/>
          <w:szCs w:val="32"/>
        </w:rPr>
        <w:t>28</w:t>
      </w:r>
      <w:r w:rsidRPr="00F22CAA">
        <w:rPr>
          <w:sz w:val="32"/>
          <w:szCs w:val="32"/>
        </w:rPr>
        <w:t>: Graduation* (Nordic</w:t>
      </w:r>
      <w:r w:rsidR="0001149C">
        <w:rPr>
          <w:sz w:val="32"/>
          <w:szCs w:val="32"/>
        </w:rPr>
        <w:t xml:space="preserve"> Voices</w:t>
      </w:r>
      <w:r w:rsidRPr="00F22CAA">
        <w:rPr>
          <w:sz w:val="32"/>
          <w:szCs w:val="32"/>
        </w:rPr>
        <w:t xml:space="preserve"> Only)</w:t>
      </w:r>
    </w:p>
    <w:p w14:paraId="183EF223" w14:textId="5D7D575F" w:rsidR="00F22CAA" w:rsidRDefault="00F22CAA" w:rsidP="00D26D88">
      <w:pPr>
        <w:tabs>
          <w:tab w:val="left" w:pos="680"/>
          <w:tab w:val="center" w:pos="5400"/>
        </w:tabs>
        <w:rPr>
          <w:sz w:val="48"/>
          <w:szCs w:val="48"/>
        </w:rPr>
        <w:sectPr w:rsidR="00F22CAA" w:rsidSect="00862AFF">
          <w:type w:val="continuous"/>
          <w:pgSz w:w="12240" w:h="15840" w:code="1"/>
          <w:pgMar w:top="576" w:right="576" w:bottom="1440" w:left="576" w:header="576" w:footer="720" w:gutter="0"/>
          <w:pgNumType w:start="1"/>
          <w:cols w:space="720"/>
          <w:docGrid w:linePitch="360"/>
        </w:sectPr>
      </w:pPr>
    </w:p>
    <w:p w14:paraId="2B3CC993" w14:textId="28206428" w:rsidR="00875E5B" w:rsidRDefault="00D26D88" w:rsidP="00D26D88">
      <w:pPr>
        <w:tabs>
          <w:tab w:val="left" w:pos="680"/>
          <w:tab w:val="center" w:pos="5400"/>
        </w:tabs>
        <w:rPr>
          <w:sz w:val="48"/>
          <w:szCs w:val="48"/>
        </w:rPr>
      </w:pPr>
      <w:r w:rsidRPr="00D26D88">
        <w:rPr>
          <w:sz w:val="48"/>
          <w:szCs w:val="48"/>
        </w:rPr>
        <w:t>- - - - - - - - - - - - - - - - - - - - - - - - - - - - - - - - - - - - - - - - - -</w:t>
      </w:r>
      <w:r>
        <w:rPr>
          <w:sz w:val="48"/>
          <w:szCs w:val="48"/>
        </w:rPr>
        <w:t xml:space="preserve"> - - - - </w:t>
      </w:r>
    </w:p>
    <w:p w14:paraId="058FE859" w14:textId="56FC61B2" w:rsidR="007242BE" w:rsidRPr="00D10E47" w:rsidRDefault="007242BE" w:rsidP="007242BE">
      <w:pPr>
        <w:tabs>
          <w:tab w:val="left" w:pos="680"/>
          <w:tab w:val="center" w:pos="5400"/>
        </w:tabs>
        <w:jc w:val="center"/>
        <w:rPr>
          <w:sz w:val="48"/>
          <w:szCs w:val="48"/>
          <w:u w:val="single"/>
        </w:rPr>
      </w:pPr>
      <w:r w:rsidRPr="00D10E47">
        <w:rPr>
          <w:sz w:val="48"/>
          <w:szCs w:val="48"/>
          <w:u w:val="single"/>
        </w:rPr>
        <w:t>Concert Attendance Policy Form</w:t>
      </w:r>
    </w:p>
    <w:p w14:paraId="7CD1551A" w14:textId="073C136D" w:rsidR="007242BE" w:rsidRPr="005C0104" w:rsidRDefault="007242BE" w:rsidP="007242BE">
      <w:pPr>
        <w:ind w:left="720"/>
        <w:rPr>
          <w:sz w:val="24"/>
        </w:rPr>
      </w:pPr>
      <w:r>
        <w:rPr>
          <w:sz w:val="24"/>
        </w:rPr>
        <w:t xml:space="preserve">      </w:t>
      </w:r>
      <w:r>
        <w:rPr>
          <w:sz w:val="24"/>
        </w:rPr>
        <w:tab/>
        <w:t xml:space="preserve">I have read, </w:t>
      </w:r>
      <w:r w:rsidRPr="005C0104">
        <w:rPr>
          <w:sz w:val="24"/>
        </w:rPr>
        <w:t>understand</w:t>
      </w:r>
      <w:r>
        <w:rPr>
          <w:sz w:val="24"/>
        </w:rPr>
        <w:t>, and will adhere to</w:t>
      </w:r>
      <w:r w:rsidRPr="005C0104">
        <w:rPr>
          <w:sz w:val="24"/>
        </w:rPr>
        <w:t xml:space="preserve"> the concert attendance policy</w:t>
      </w:r>
      <w:r w:rsidR="00C96AF2">
        <w:rPr>
          <w:sz w:val="24"/>
        </w:rPr>
        <w:t xml:space="preserve"> on the syllabus</w:t>
      </w:r>
      <w:r w:rsidRPr="005C0104">
        <w:rPr>
          <w:sz w:val="24"/>
        </w:rPr>
        <w:t>.</w:t>
      </w:r>
      <w:r>
        <w:rPr>
          <w:sz w:val="24"/>
        </w:rPr>
        <w:t xml:space="preserve"> </w:t>
      </w:r>
    </w:p>
    <w:p w14:paraId="05BABE2F" w14:textId="43E1C1EA" w:rsidR="007242BE" w:rsidRDefault="007242BE" w:rsidP="007242BE">
      <w:pPr>
        <w:rPr>
          <w:sz w:val="32"/>
          <w:szCs w:val="32"/>
        </w:rPr>
      </w:pPr>
      <w:r>
        <w:rPr>
          <w:sz w:val="32"/>
          <w:szCs w:val="32"/>
        </w:rPr>
        <w:tab/>
        <w:t xml:space="preserve">Student </w:t>
      </w:r>
      <w:proofErr w:type="gramStart"/>
      <w:r>
        <w:rPr>
          <w:sz w:val="32"/>
          <w:szCs w:val="32"/>
        </w:rPr>
        <w:t>Name:_</w:t>
      </w:r>
      <w:proofErr w:type="gramEnd"/>
      <w:r>
        <w:rPr>
          <w:sz w:val="32"/>
          <w:szCs w:val="32"/>
        </w:rPr>
        <w:t>___________________________</w:t>
      </w:r>
      <w:r w:rsidR="00784D3A">
        <w:rPr>
          <w:sz w:val="32"/>
          <w:szCs w:val="32"/>
        </w:rPr>
        <w:t>_</w:t>
      </w:r>
    </w:p>
    <w:p w14:paraId="681ECEBD" w14:textId="77777777" w:rsidR="007242BE" w:rsidRDefault="007242BE" w:rsidP="007242BE">
      <w:pPr>
        <w:rPr>
          <w:sz w:val="32"/>
          <w:szCs w:val="32"/>
        </w:rPr>
      </w:pPr>
      <w:r>
        <w:rPr>
          <w:sz w:val="32"/>
          <w:szCs w:val="32"/>
        </w:rPr>
        <w:t xml:space="preserve">         Parent </w:t>
      </w:r>
      <w:proofErr w:type="gramStart"/>
      <w:r>
        <w:rPr>
          <w:sz w:val="32"/>
          <w:szCs w:val="32"/>
        </w:rPr>
        <w:t>Signature:_</w:t>
      </w:r>
      <w:proofErr w:type="gramEnd"/>
      <w:r>
        <w:rPr>
          <w:sz w:val="32"/>
          <w:szCs w:val="32"/>
        </w:rPr>
        <w:t>__________________________  Date: _____________</w:t>
      </w:r>
    </w:p>
    <w:p w14:paraId="4FD78ABB" w14:textId="4649CD0C" w:rsidR="00DB77C1" w:rsidRPr="00DB77C1" w:rsidRDefault="007242BE" w:rsidP="00B74BBF">
      <w:pPr>
        <w:jc w:val="center"/>
        <w:rPr>
          <w:sz w:val="32"/>
          <w:szCs w:val="32"/>
        </w:rPr>
      </w:pPr>
      <w:r>
        <w:rPr>
          <w:sz w:val="32"/>
          <w:szCs w:val="32"/>
        </w:rPr>
        <w:t xml:space="preserve">Please turn this </w:t>
      </w:r>
      <w:proofErr w:type="gramStart"/>
      <w:r>
        <w:rPr>
          <w:sz w:val="32"/>
          <w:szCs w:val="32"/>
        </w:rPr>
        <w:t>in to</w:t>
      </w:r>
      <w:proofErr w:type="gramEnd"/>
      <w:r>
        <w:rPr>
          <w:sz w:val="32"/>
          <w:szCs w:val="32"/>
        </w:rPr>
        <w:t xml:space="preserve"> M</w:t>
      </w:r>
      <w:r w:rsidR="008F3091">
        <w:rPr>
          <w:sz w:val="32"/>
          <w:szCs w:val="32"/>
        </w:rPr>
        <w:t xml:space="preserve">rs. H </w:t>
      </w:r>
      <w:r>
        <w:rPr>
          <w:sz w:val="32"/>
          <w:szCs w:val="32"/>
        </w:rPr>
        <w:t xml:space="preserve">by Friday, August </w:t>
      </w:r>
      <w:r w:rsidR="008F3091">
        <w:rPr>
          <w:sz w:val="32"/>
          <w:szCs w:val="32"/>
        </w:rPr>
        <w:t>1</w:t>
      </w:r>
      <w:r w:rsidR="00CE554A">
        <w:rPr>
          <w:sz w:val="32"/>
          <w:szCs w:val="32"/>
        </w:rPr>
        <w:t>8</w:t>
      </w:r>
      <w:r w:rsidRPr="00261061">
        <w:rPr>
          <w:sz w:val="32"/>
          <w:szCs w:val="32"/>
          <w:vertAlign w:val="superscript"/>
        </w:rPr>
        <w:t>th</w:t>
      </w:r>
      <w:r>
        <w:rPr>
          <w:sz w:val="32"/>
          <w:szCs w:val="32"/>
        </w:rPr>
        <w:t>.</w:t>
      </w:r>
    </w:p>
    <w:sectPr w:rsidR="00DB77C1" w:rsidRPr="00DB77C1" w:rsidSect="006941F1">
      <w:type w:val="continuous"/>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5ADD" w14:textId="77777777" w:rsidR="004B20D5" w:rsidRDefault="004B20D5">
      <w:pPr>
        <w:spacing w:after="0" w:line="240" w:lineRule="auto"/>
      </w:pPr>
      <w:r>
        <w:separator/>
      </w:r>
    </w:p>
  </w:endnote>
  <w:endnote w:type="continuationSeparator" w:id="0">
    <w:p w14:paraId="6B5D1F09" w14:textId="77777777" w:rsidR="004B20D5" w:rsidRDefault="004B2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7234"/>
      <w:gridCol w:w="236"/>
      <w:gridCol w:w="3834"/>
    </w:tblGrid>
    <w:tr w:rsidR="0086612C" w14:paraId="0C0299A9" w14:textId="77777777" w:rsidTr="00416259">
      <w:tc>
        <w:tcPr>
          <w:tcW w:w="3200" w:type="pct"/>
          <w:shd w:val="clear" w:color="auto" w:fill="297FD5" w:themeFill="accent2"/>
        </w:tcPr>
        <w:p w14:paraId="77AEF54F" w14:textId="77777777" w:rsidR="0086612C" w:rsidRDefault="0086612C" w:rsidP="00416259">
          <w:pPr>
            <w:pStyle w:val="NoSpacing"/>
          </w:pPr>
        </w:p>
      </w:tc>
      <w:tc>
        <w:tcPr>
          <w:tcW w:w="104" w:type="pct"/>
        </w:tcPr>
        <w:p w14:paraId="0E05D821" w14:textId="77777777" w:rsidR="0086612C" w:rsidRDefault="0086612C" w:rsidP="00416259">
          <w:pPr>
            <w:pStyle w:val="NoSpacing"/>
          </w:pPr>
        </w:p>
      </w:tc>
      <w:tc>
        <w:tcPr>
          <w:tcW w:w="1700" w:type="pct"/>
          <w:shd w:val="clear" w:color="auto" w:fill="7F7F7F" w:themeFill="text1" w:themeFillTint="80"/>
        </w:tcPr>
        <w:p w14:paraId="11412A5B" w14:textId="77777777" w:rsidR="0086612C" w:rsidRDefault="0086612C" w:rsidP="00416259">
          <w:pPr>
            <w:pStyle w:val="NoSpacing"/>
          </w:pPr>
        </w:p>
      </w:tc>
    </w:tr>
    <w:tr w:rsidR="0086612C" w14:paraId="0ADE9416" w14:textId="77777777" w:rsidTr="00416259">
      <w:tc>
        <w:tcPr>
          <w:tcW w:w="3200" w:type="pct"/>
          <w:vAlign w:val="bottom"/>
        </w:tcPr>
        <w:sdt>
          <w:sdtPr>
            <w:alias w:val="Subtitle"/>
            <w:tag w:val=""/>
            <w:id w:val="-77144867"/>
            <w:placeholder>
              <w:docPart w:val="B52F947EE1E14344B97859A424C3F1DE"/>
            </w:placeholder>
            <w:dataBinding w:prefixMappings="xmlns:ns0='http://purl.org/dc/elements/1.1/' xmlns:ns1='http://schemas.openxmlformats.org/package/2006/metadata/core-properties' " w:xpath="/ns1:coreProperties[1]/ns0:subject[1]" w:storeItemID="{6C3C8BC8-F283-45AE-878A-BAB7291924A1}"/>
            <w:text w:multiLine="1"/>
          </w:sdtPr>
          <w:sdtContent>
            <w:p w14:paraId="5ACDAF80" w14:textId="77777777" w:rsidR="0086612C" w:rsidRPr="0055491E" w:rsidRDefault="0086612C" w:rsidP="00A2680A">
              <w:pPr>
                <w:pStyle w:val="Footer"/>
                <w:rPr>
                  <w:color w:val="404040" w:themeColor="text1" w:themeTint="BF"/>
                </w:rPr>
              </w:pPr>
              <w:r>
                <w:t>GHS Choirs</w:t>
              </w:r>
            </w:p>
          </w:sdtContent>
        </w:sdt>
      </w:tc>
      <w:tc>
        <w:tcPr>
          <w:tcW w:w="104" w:type="pct"/>
          <w:vAlign w:val="bottom"/>
        </w:tcPr>
        <w:p w14:paraId="1FD2A9CD" w14:textId="77777777" w:rsidR="0086612C" w:rsidRDefault="0086612C" w:rsidP="00416259">
          <w:pPr>
            <w:pStyle w:val="Footer"/>
          </w:pPr>
        </w:p>
      </w:tc>
      <w:tc>
        <w:tcPr>
          <w:tcW w:w="1700" w:type="pct"/>
          <w:vAlign w:val="bottom"/>
        </w:tcPr>
        <w:p w14:paraId="6FC8F151" w14:textId="77777777" w:rsidR="0086612C" w:rsidRDefault="0086612C" w:rsidP="00416259">
          <w:pPr>
            <w:pStyle w:val="FooterRight"/>
          </w:pPr>
        </w:p>
      </w:tc>
    </w:tr>
  </w:tbl>
  <w:p w14:paraId="17E3B396" w14:textId="77777777" w:rsidR="0086612C" w:rsidRDefault="0086612C" w:rsidP="00D407E0">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5431" w14:textId="77777777" w:rsidR="004B20D5" w:rsidRDefault="004B20D5">
      <w:pPr>
        <w:spacing w:after="0" w:line="240" w:lineRule="auto"/>
      </w:pPr>
      <w:r>
        <w:separator/>
      </w:r>
    </w:p>
  </w:footnote>
  <w:footnote w:type="continuationSeparator" w:id="0">
    <w:p w14:paraId="2D435A18" w14:textId="77777777" w:rsidR="004B20D5" w:rsidRDefault="004B2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297FD5" w:themeColor="accent2"/>
      </w:rPr>
    </w:lvl>
  </w:abstractNum>
  <w:abstractNum w:abstractNumId="3" w15:restartNumberingAfterBreak="0">
    <w:nsid w:val="259A2E59"/>
    <w:multiLevelType w:val="hybridMultilevel"/>
    <w:tmpl w:val="73BE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649B4"/>
    <w:multiLevelType w:val="hybridMultilevel"/>
    <w:tmpl w:val="CB3C5572"/>
    <w:lvl w:ilvl="0" w:tplc="3C3C35F2">
      <w:numFmt w:val="bullet"/>
      <w:lvlText w:val="-"/>
      <w:lvlJc w:val="left"/>
      <w:pPr>
        <w:ind w:left="1080" w:hanging="360"/>
      </w:pPr>
      <w:rPr>
        <w:rFonts w:ascii="Franklin Gothic Book" w:eastAsiaTheme="minorEastAsia" w:hAnsi="Franklin Gothic 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6159CB"/>
    <w:multiLevelType w:val="hybridMultilevel"/>
    <w:tmpl w:val="F5E2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35D9E"/>
    <w:multiLevelType w:val="hybridMultilevel"/>
    <w:tmpl w:val="79A2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95F91"/>
    <w:multiLevelType w:val="hybridMultilevel"/>
    <w:tmpl w:val="212E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25B49"/>
    <w:multiLevelType w:val="hybridMultilevel"/>
    <w:tmpl w:val="8B5C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50F28"/>
    <w:multiLevelType w:val="hybridMultilevel"/>
    <w:tmpl w:val="3950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C13C1"/>
    <w:multiLevelType w:val="hybridMultilevel"/>
    <w:tmpl w:val="2502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595397">
    <w:abstractNumId w:val="2"/>
  </w:num>
  <w:num w:numId="2" w16cid:durableId="53896688">
    <w:abstractNumId w:val="2"/>
  </w:num>
  <w:num w:numId="3" w16cid:durableId="1316447765">
    <w:abstractNumId w:val="1"/>
  </w:num>
  <w:num w:numId="4" w16cid:durableId="2088266570">
    <w:abstractNumId w:val="1"/>
  </w:num>
  <w:num w:numId="5" w16cid:durableId="1219636135">
    <w:abstractNumId w:val="0"/>
  </w:num>
  <w:num w:numId="6" w16cid:durableId="1966348385">
    <w:abstractNumId w:val="0"/>
  </w:num>
  <w:num w:numId="7" w16cid:durableId="1795324998">
    <w:abstractNumId w:val="0"/>
  </w:num>
  <w:num w:numId="8" w16cid:durableId="1298686017">
    <w:abstractNumId w:val="8"/>
  </w:num>
  <w:num w:numId="9" w16cid:durableId="1625379096">
    <w:abstractNumId w:val="7"/>
  </w:num>
  <w:num w:numId="10" w16cid:durableId="499855357">
    <w:abstractNumId w:val="3"/>
  </w:num>
  <w:num w:numId="11" w16cid:durableId="2092310167">
    <w:abstractNumId w:val="5"/>
  </w:num>
  <w:num w:numId="12" w16cid:durableId="1776440481">
    <w:abstractNumId w:val="9"/>
  </w:num>
  <w:num w:numId="13" w16cid:durableId="1350906994">
    <w:abstractNumId w:val="6"/>
  </w:num>
  <w:num w:numId="14" w16cid:durableId="52851699">
    <w:abstractNumId w:val="4"/>
  </w:num>
  <w:num w:numId="15" w16cid:durableId="3923157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5A1"/>
    <w:rsid w:val="0001149C"/>
    <w:rsid w:val="00025955"/>
    <w:rsid w:val="0005199A"/>
    <w:rsid w:val="00062EFE"/>
    <w:rsid w:val="00143B94"/>
    <w:rsid w:val="00161EB0"/>
    <w:rsid w:val="00165340"/>
    <w:rsid w:val="0017516F"/>
    <w:rsid w:val="0018147C"/>
    <w:rsid w:val="00186557"/>
    <w:rsid w:val="001918DA"/>
    <w:rsid w:val="00194F1D"/>
    <w:rsid w:val="001B0AD3"/>
    <w:rsid w:val="001D44FC"/>
    <w:rsid w:val="001F0899"/>
    <w:rsid w:val="00202040"/>
    <w:rsid w:val="00205994"/>
    <w:rsid w:val="00261061"/>
    <w:rsid w:val="0026113B"/>
    <w:rsid w:val="00285C43"/>
    <w:rsid w:val="0029683C"/>
    <w:rsid w:val="002A427B"/>
    <w:rsid w:val="002F017F"/>
    <w:rsid w:val="003969BC"/>
    <w:rsid w:val="003B1574"/>
    <w:rsid w:val="003C6D64"/>
    <w:rsid w:val="003D6C22"/>
    <w:rsid w:val="00416259"/>
    <w:rsid w:val="00472E77"/>
    <w:rsid w:val="004A722D"/>
    <w:rsid w:val="004B20D5"/>
    <w:rsid w:val="004B3D38"/>
    <w:rsid w:val="004B71E2"/>
    <w:rsid w:val="004D6643"/>
    <w:rsid w:val="004F4C4F"/>
    <w:rsid w:val="00531B21"/>
    <w:rsid w:val="0054336D"/>
    <w:rsid w:val="0055491E"/>
    <w:rsid w:val="00587595"/>
    <w:rsid w:val="005C0104"/>
    <w:rsid w:val="005D023A"/>
    <w:rsid w:val="005D69CC"/>
    <w:rsid w:val="005E3F8B"/>
    <w:rsid w:val="006103BD"/>
    <w:rsid w:val="00640151"/>
    <w:rsid w:val="00676C82"/>
    <w:rsid w:val="006941F1"/>
    <w:rsid w:val="006A5550"/>
    <w:rsid w:val="006B63CA"/>
    <w:rsid w:val="006D1535"/>
    <w:rsid w:val="006F6C19"/>
    <w:rsid w:val="0072397C"/>
    <w:rsid w:val="007242BE"/>
    <w:rsid w:val="007656F6"/>
    <w:rsid w:val="00784D3A"/>
    <w:rsid w:val="00786334"/>
    <w:rsid w:val="007D172C"/>
    <w:rsid w:val="008235FF"/>
    <w:rsid w:val="0084797F"/>
    <w:rsid w:val="00857C04"/>
    <w:rsid w:val="008616DA"/>
    <w:rsid w:val="00862AFF"/>
    <w:rsid w:val="00864CDB"/>
    <w:rsid w:val="0086612C"/>
    <w:rsid w:val="00875E5B"/>
    <w:rsid w:val="008826FB"/>
    <w:rsid w:val="00887BA8"/>
    <w:rsid w:val="008C1442"/>
    <w:rsid w:val="008C2A28"/>
    <w:rsid w:val="008C4950"/>
    <w:rsid w:val="008F3091"/>
    <w:rsid w:val="008F390E"/>
    <w:rsid w:val="00921CE4"/>
    <w:rsid w:val="00923DD8"/>
    <w:rsid w:val="009337A8"/>
    <w:rsid w:val="00935BA7"/>
    <w:rsid w:val="00937EA9"/>
    <w:rsid w:val="009763B8"/>
    <w:rsid w:val="009B1D73"/>
    <w:rsid w:val="009D32C4"/>
    <w:rsid w:val="009E696B"/>
    <w:rsid w:val="009F48A8"/>
    <w:rsid w:val="009F709B"/>
    <w:rsid w:val="00A2680A"/>
    <w:rsid w:val="00A26D0D"/>
    <w:rsid w:val="00A44181"/>
    <w:rsid w:val="00AD07CF"/>
    <w:rsid w:val="00AD3946"/>
    <w:rsid w:val="00AF0E84"/>
    <w:rsid w:val="00AF2FB3"/>
    <w:rsid w:val="00B36901"/>
    <w:rsid w:val="00B74BBF"/>
    <w:rsid w:val="00B87146"/>
    <w:rsid w:val="00B9735B"/>
    <w:rsid w:val="00BC31D4"/>
    <w:rsid w:val="00BE7A5D"/>
    <w:rsid w:val="00BE7D33"/>
    <w:rsid w:val="00C074DC"/>
    <w:rsid w:val="00C14A23"/>
    <w:rsid w:val="00C66505"/>
    <w:rsid w:val="00C96AF2"/>
    <w:rsid w:val="00CA7269"/>
    <w:rsid w:val="00CE1CC4"/>
    <w:rsid w:val="00CE554A"/>
    <w:rsid w:val="00CE63C3"/>
    <w:rsid w:val="00D07E94"/>
    <w:rsid w:val="00D10E47"/>
    <w:rsid w:val="00D26D88"/>
    <w:rsid w:val="00D40758"/>
    <w:rsid w:val="00D407E0"/>
    <w:rsid w:val="00D64711"/>
    <w:rsid w:val="00D6777C"/>
    <w:rsid w:val="00D8297B"/>
    <w:rsid w:val="00D97EC5"/>
    <w:rsid w:val="00DB77C1"/>
    <w:rsid w:val="00DF773C"/>
    <w:rsid w:val="00E652C1"/>
    <w:rsid w:val="00E84E02"/>
    <w:rsid w:val="00EC35A1"/>
    <w:rsid w:val="00EC57D1"/>
    <w:rsid w:val="00F22CAA"/>
    <w:rsid w:val="00F35CD4"/>
    <w:rsid w:val="00F445ED"/>
    <w:rsid w:val="00F46BEC"/>
    <w:rsid w:val="00F54674"/>
    <w:rsid w:val="00F57C98"/>
    <w:rsid w:val="00F60BDE"/>
    <w:rsid w:val="00F65CF4"/>
    <w:rsid w:val="00F73F39"/>
    <w:rsid w:val="00FB097F"/>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B9D171"/>
  <w15:docId w15:val="{B4FAB39C-68BA-4DE5-A722-8FFC2652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297FD5"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297FD5"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629DD1"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297FD5"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297FD5"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297FD5"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629DD1"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24E76"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297FD5"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297FD5"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297FD5"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297FD5"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297FD5"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character" w:styleId="Hyperlink">
    <w:name w:val="Hyperlink"/>
    <w:basedOn w:val="DefaultParagraphFont"/>
    <w:uiPriority w:val="99"/>
    <w:unhideWhenUsed/>
    <w:rsid w:val="00EC35A1"/>
    <w:rPr>
      <w:color w:val="9454C3" w:themeColor="hyperlink"/>
      <w:u w:val="single"/>
    </w:rPr>
  </w:style>
  <w:style w:type="paragraph" w:styleId="ListParagraph">
    <w:name w:val="List Paragraph"/>
    <w:basedOn w:val="Normal"/>
    <w:uiPriority w:val="34"/>
    <w:unhideWhenUsed/>
    <w:qFormat/>
    <w:rsid w:val="005D6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5254E9194E594CB3028C155B02ECA3"/>
        <w:category>
          <w:name w:val="General"/>
          <w:gallery w:val="placeholder"/>
        </w:category>
        <w:types>
          <w:type w:val="bbPlcHdr"/>
        </w:types>
        <w:behaviors>
          <w:behavior w:val="content"/>
        </w:behaviors>
        <w:guid w:val="{67D783D9-46DB-4E44-AB83-AE5937B9AD84}"/>
      </w:docPartPr>
      <w:docPartBody>
        <w:p w:rsidR="00A03BA0" w:rsidRDefault="00A03BA0">
          <w:pPr>
            <w:pStyle w:val="265254E9194E594CB3028C155B02ECA3"/>
          </w:pPr>
          <w:r>
            <w:t>CS200</w:t>
          </w:r>
        </w:p>
      </w:docPartBody>
    </w:docPart>
    <w:docPart>
      <w:docPartPr>
        <w:name w:val="B52F947EE1E14344B97859A424C3F1DE"/>
        <w:category>
          <w:name w:val="General"/>
          <w:gallery w:val="placeholder"/>
        </w:category>
        <w:types>
          <w:type w:val="bbPlcHdr"/>
        </w:types>
        <w:behaviors>
          <w:behavior w:val="content"/>
        </w:behaviors>
        <w:guid w:val="{65C0ACE7-EE7F-054E-A782-9CC6C2A30816}"/>
      </w:docPartPr>
      <w:docPartBody>
        <w:p w:rsidR="00A03BA0" w:rsidRDefault="00A03BA0">
          <w:pPr>
            <w:pStyle w:val="B52F947EE1E14344B97859A424C3F1DE"/>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16cid:durableId="1353991349">
    <w:abstractNumId w:val="2"/>
  </w:num>
  <w:num w:numId="2" w16cid:durableId="537815058">
    <w:abstractNumId w:val="1"/>
  </w:num>
  <w:num w:numId="3" w16cid:durableId="145852846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BA0"/>
    <w:rsid w:val="00034042"/>
    <w:rsid w:val="004173A9"/>
    <w:rsid w:val="00667DE3"/>
    <w:rsid w:val="006766C9"/>
    <w:rsid w:val="00995AD8"/>
    <w:rsid w:val="00A03BA0"/>
    <w:rsid w:val="00A52171"/>
    <w:rsid w:val="00FB2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5254E9194E594CB3028C155B02ECA3">
    <w:name w:val="265254E9194E594CB3028C155B02ECA3"/>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styleId="BlockText">
    <w:name w:val="Block Text"/>
    <w:basedOn w:val="Normal"/>
    <w:uiPriority w:val="1"/>
    <w:unhideWhenUsed/>
    <w:qFormat/>
    <w:rsid w:val="00A03BA0"/>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rsid w:val="00A03BA0"/>
    <w:pPr>
      <w:numPr>
        <w:numId w:val="3"/>
      </w:numPr>
      <w:spacing w:after="40"/>
    </w:pPr>
  </w:style>
  <w:style w:type="paragraph" w:customStyle="1" w:styleId="B52F947EE1E14344B97859A424C3F1DE">
    <w:name w:val="B52F947EE1E14344B97859A424C3F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api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58503-C752-4FB4-A87C-0BDABDA6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GHS Choirs</vt:lpstr>
    </vt:vector>
  </TitlesOfParts>
  <Manager/>
  <Company/>
  <LinksUpToDate>false</LinksUpToDate>
  <CharactersWithSpaces>2490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GHS Choirs</dc:title>
  <dc:subject>GHS Choirs</dc:subject>
  <dc:creator>Jessica Palmisano</dc:creator>
  <cp:keywords/>
  <dc:description/>
  <cp:lastModifiedBy>Jessica Heinrich</cp:lastModifiedBy>
  <cp:revision>2</cp:revision>
  <dcterms:created xsi:type="dcterms:W3CDTF">2023-08-15T16:14:00Z</dcterms:created>
  <dcterms:modified xsi:type="dcterms:W3CDTF">2023-08-15T16:14:00Z</dcterms:modified>
  <cp:category/>
</cp:coreProperties>
</file>